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9A84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both"/>
        <w:rPr>
          <w:rFonts w:hint="default" w:ascii="黑体" w:hAnsi="黑体" w:eastAsia="黑体" w:cs="黑体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Cs w:val="0"/>
          <w:kern w:val="2"/>
          <w:sz w:val="32"/>
          <w:szCs w:val="32"/>
          <w:lang w:val="en-US" w:eastAsia="zh-CN" w:bidi="ar-SA"/>
        </w:rPr>
        <w:t>附件1</w:t>
      </w:r>
    </w:p>
    <w:p w14:paraId="1E66AB0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rPr>
          <w:rStyle w:val="6"/>
          <w:rFonts w:hint="eastAsia" w:ascii="黑体" w:hAnsi="黑体" w:eastAsia="黑体" w:cs="黑体"/>
          <w:b w:val="0"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643062B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center"/>
        <w:rPr>
          <w:rFonts w:hint="eastAsia" w:ascii="宋体" w:hAnsi="宋体" w:eastAsia="宋体"/>
          <w:b/>
          <w:bCs/>
          <w:sz w:val="44"/>
          <w:szCs w:val="44"/>
          <w:lang w:val="en-US" w:eastAsia="zh-CN"/>
        </w:rPr>
      </w:pPr>
    </w:p>
    <w:p w14:paraId="5780CE5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center"/>
        <w:rPr>
          <w:rFonts w:hint="eastAsia" w:ascii="宋体" w:hAnsi="宋体" w:eastAsia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/>
          <w:b/>
          <w:bCs/>
          <w:sz w:val="44"/>
          <w:szCs w:val="44"/>
          <w:lang w:val="en-US" w:eastAsia="zh-CN"/>
        </w:rPr>
        <w:t>项目内容及要求</w:t>
      </w:r>
    </w:p>
    <w:p w14:paraId="6D37543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center"/>
        <w:rPr>
          <w:rFonts w:hint="default" w:ascii="宋体" w:hAnsi="宋体" w:eastAsia="宋体"/>
          <w:b/>
          <w:bCs/>
          <w:sz w:val="44"/>
          <w:szCs w:val="44"/>
          <w:lang w:val="en-US" w:eastAsia="zh-CN"/>
        </w:rPr>
      </w:pPr>
    </w:p>
    <w:p w14:paraId="7D439166">
      <w:pPr>
        <w:widowControl/>
        <w:numPr>
          <w:ilvl w:val="0"/>
          <w:numId w:val="1"/>
        </w:numPr>
        <w:shd w:val="clear" w:color="auto" w:fill="FFFFFF"/>
        <w:spacing w:line="480" w:lineRule="auto"/>
        <w:outlineLvl w:val="2"/>
        <w:rPr>
          <w:rFonts w:hint="eastAsia" w:ascii="黑体" w:hAnsi="黑体" w:eastAsia="黑体" w:cs="黑体"/>
          <w:b/>
          <w:bCs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333333"/>
          <w:kern w:val="0"/>
          <w:sz w:val="32"/>
          <w:szCs w:val="32"/>
        </w:rPr>
        <w:t>项目总体情况</w:t>
      </w:r>
    </w:p>
    <w:p w14:paraId="1F78FCA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（一）项目名称：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eastAsia="zh-CN"/>
        </w:rPr>
        <w:t>四川省第五人民医院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金牛院区窗帘、隔帘采购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eastAsia="zh-CN"/>
        </w:rPr>
        <w:t>项目。</w:t>
      </w:r>
    </w:p>
    <w:p w14:paraId="6EB8354C">
      <w:pPr>
        <w:spacing w:line="360" w:lineRule="auto"/>
        <w:ind w:firstLine="560" w:firstLineChars="200"/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（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）项目概况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为保障我院金牛院区临床病房、医护办公室、行政办公室配置的窗帘、隔帘达到正常开业和运行的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eastAsia="zh-CN"/>
        </w:rPr>
        <w:t>要求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。</w:t>
      </w:r>
    </w:p>
    <w:p w14:paraId="6DE34081">
      <w:pPr>
        <w:widowControl/>
        <w:numPr>
          <w:ilvl w:val="0"/>
          <w:numId w:val="1"/>
        </w:numPr>
        <w:shd w:val="clear" w:color="auto" w:fill="FFFFFF"/>
        <w:spacing w:line="480" w:lineRule="auto"/>
        <w:outlineLvl w:val="2"/>
        <w:rPr>
          <w:rFonts w:hint="eastAsia" w:ascii="黑体" w:hAnsi="黑体" w:eastAsia="黑体" w:cs="黑体"/>
          <w:b/>
          <w:bCs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333333"/>
          <w:kern w:val="0"/>
          <w:sz w:val="32"/>
          <w:szCs w:val="32"/>
          <w:lang w:val="en-US" w:eastAsia="zh-CN"/>
        </w:rPr>
        <w:t>项目内容及要求</w:t>
      </w:r>
    </w:p>
    <w:p w14:paraId="743C833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rPr>
          <w:rFonts w:hint="default" w:ascii="仿宋" w:hAnsi="仿宋" w:eastAsia="仿宋" w:cs="仿宋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（一）窗帘、隔帘的清单及技术参数</w:t>
      </w:r>
    </w:p>
    <w:p w14:paraId="2550F6C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详见附件2</w:t>
      </w:r>
    </w:p>
    <w:p w14:paraId="45DBB30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</w:pPr>
      <w:bookmarkStart w:id="0" w:name="_Toc9041"/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质保要求</w:t>
      </w:r>
    </w:p>
    <w:bookmarkEnd w:id="0"/>
    <w:p w14:paraId="602E3FC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1.产品质量满足国家或行业标准质量要求和技术指标、供应商的承诺。</w:t>
      </w:r>
    </w:p>
    <w:p w14:paraId="22B3756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2.供应商应保证所提供的产品全新、完整，技术水平完善、成熟，质量优良。</w:t>
      </w:r>
    </w:p>
    <w:p w14:paraId="19AEA79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3.自验收合格之日起12个月。</w:t>
      </w:r>
    </w:p>
    <w:p w14:paraId="2071276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4.质量保修期内：因供应商提供产品、零部件、配件质量问题或维修更换而引起的损坏，由供应商免费负责维修或更换新部件。</w:t>
      </w:r>
    </w:p>
    <w:p w14:paraId="37FD993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rPr>
          <w:rFonts w:hint="default" w:ascii="仿宋" w:hAnsi="仿宋" w:eastAsia="仿宋" w:cs="仿宋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（三）制作工艺要求</w:t>
      </w:r>
    </w:p>
    <w:p w14:paraId="14EBC83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1.卷帘</w:t>
      </w:r>
    </w:p>
    <w:p w14:paraId="7BB40C2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rPr>
          <w:rFonts w:hint="default" w:ascii="仿宋" w:hAnsi="仿宋" w:eastAsia="仿宋" w:cs="仿宋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（1）</w:t>
      </w:r>
      <w:r>
        <w:rPr>
          <w:rFonts w:hint="default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拉珠制头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：</w:t>
      </w:r>
      <w:r>
        <w:rPr>
          <w:rFonts w:hint="default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产品采用流线设计，可顶装、侧装，外形美观。</w:t>
      </w:r>
    </w:p>
    <w:p w14:paraId="11330BB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rPr>
          <w:rFonts w:hint="default" w:ascii="仿宋" w:hAnsi="仿宋" w:eastAsia="仿宋" w:cs="仿宋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（2）</w:t>
      </w:r>
      <w:r>
        <w:rPr>
          <w:rFonts w:hint="default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内置减速装置，琴钢丝弹簧，保证制头寿命长和操作顺畅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；</w:t>
      </w:r>
      <w:r>
        <w:rPr>
          <w:rFonts w:hint="default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制尾采用齿轮拨动压缩弹簧控制制尾芯轴伸缩距离，便于安装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；</w:t>
      </w:r>
      <w:r>
        <w:rPr>
          <w:rFonts w:hint="default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拉珠与制头摩擦处采用特殊的结构，使结构工作时噪音小，拉珠颜色要求与帘布颜色同色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；</w:t>
      </w:r>
      <w:r>
        <w:rPr>
          <w:rFonts w:hint="default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采用玻璃加固聚酯的聚合物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（</w:t>
      </w:r>
      <w:r>
        <w:rPr>
          <w:rFonts w:hint="default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PBT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）</w:t>
      </w:r>
      <w:r>
        <w:rPr>
          <w:rFonts w:hint="default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材质，耐磨、耐腐蚀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；</w:t>
      </w:r>
      <w:r>
        <w:rPr>
          <w:rFonts w:hint="default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安装码采用2.0米的08F冷轧钢板保证成品足够的强度和超大的承载力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；</w:t>
      </w:r>
      <w:r>
        <w:rPr>
          <w:rFonts w:hint="default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采用p4.8*6的拉珠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；</w:t>
      </w:r>
      <w:r>
        <w:rPr>
          <w:rFonts w:hint="default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承重25KG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；</w:t>
      </w:r>
      <w:r>
        <w:rPr>
          <w:rFonts w:hint="default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适用于14平方米以下窗帘，使用寿命≥10000次。</w:t>
      </w:r>
    </w:p>
    <w:p w14:paraId="690E587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rPr>
          <w:rFonts w:hint="default" w:ascii="仿宋" w:hAnsi="仿宋" w:eastAsia="仿宋" w:cs="仿宋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（3）</w:t>
      </w:r>
      <w:r>
        <w:rPr>
          <w:rFonts w:hint="default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面料侧面超声波热切，面料上下热合后插入管槽，完全杜绝面料四周滑丝发。</w:t>
      </w:r>
    </w:p>
    <w:p w14:paraId="352E66B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rPr>
          <w:rFonts w:hint="default" w:ascii="仿宋" w:hAnsi="仿宋" w:eastAsia="仿宋" w:cs="仿宋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（4）</w:t>
      </w:r>
      <w:r>
        <w:rPr>
          <w:rFonts w:hint="default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向阳部分用全遮光面料。</w:t>
      </w:r>
    </w:p>
    <w:p w14:paraId="5BB4BC0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2.隔帘：</w:t>
      </w:r>
    </w:p>
    <w:p w14:paraId="17F1083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（1）布艺制作样式为：韩式，布帘侧包边宽度3cm，底边包边宽度12cm成品高度误差不超过0.5cm，宽度不能小于要求制作的宽度，不能超过要求宽度15cm以上，成品无线头无污迹。布帘熨烫衬的时候要保持丝缕平直，不起泡，无线头杂物。</w:t>
      </w:r>
    </w:p>
    <w:p w14:paraId="01F5306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（2）每米成品布艺窗帘制作8个标准褶皱，褶皱比例为：1比2。</w:t>
      </w:r>
    </w:p>
    <w:p w14:paraId="2269FFE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rPr>
          <w:rFonts w:hint="default" w:ascii="仿宋" w:hAnsi="仿宋" w:eastAsia="仿宋" w:cs="仿宋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（3）缝制针距均匀牢固表面平整，每10cm不少于35针。</w:t>
      </w:r>
    </w:p>
    <w:p w14:paraId="1573CC0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3.窗帘：</w:t>
      </w:r>
    </w:p>
    <w:p w14:paraId="1C89E44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（1）遮光布帘制作样式为：韩式，布帘侧包边宽度3cm，底边包边宽度12cm，成品高度误差不超过0.5cm宽度不能小于要求制作的宽度，不能超过要求宽度15cm以上，成品无线头无污迹。布帘熨烫衬的时候要保持丝缕平直，不起泡，无线头杂物。</w:t>
      </w:r>
    </w:p>
    <w:p w14:paraId="365DF9A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（2）每米成品布艺窗帘制作8个标准褶皱，褶皱比例为：1比2。</w:t>
      </w:r>
    </w:p>
    <w:p w14:paraId="065A950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（3）缝制针距均匀牢固表面平整每10cm不少于35针。</w:t>
      </w:r>
    </w:p>
    <w:p w14:paraId="4830CB8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</w:pPr>
      <w:bookmarkStart w:id="1" w:name="_GoBack"/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4.</w:t>
      </w:r>
      <w:bookmarkEnd w:id="1"/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轨道：</w:t>
      </w:r>
    </w:p>
    <w:p w14:paraId="0AB4925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轨道内带肋起加强筋，承重力强，滑轮牢固美观不易脱掉，封头密封性强，能承受超强的撞击力保证轨道运行不变形，表面经电泳处理，保证轨道不褪色。</w:t>
      </w:r>
    </w:p>
    <w:p w14:paraId="7765C7B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rPr>
          <w:rFonts w:hint="default" w:ascii="仿宋" w:hAnsi="仿宋" w:eastAsia="仿宋" w:cs="仿宋"/>
          <w:color w:val="333333"/>
          <w:kern w:val="0"/>
          <w:sz w:val="28"/>
          <w:szCs w:val="28"/>
          <w:lang w:val="en-US" w:eastAsia="zh-CN"/>
        </w:rPr>
      </w:pPr>
    </w:p>
    <w:p w14:paraId="669CCAF0">
      <w:pPr>
        <w:rPr>
          <w:rFonts w:hint="default" w:ascii="仿宋" w:hAnsi="仿宋" w:eastAsia="仿宋" w:cs="仿宋"/>
          <w:color w:val="333333"/>
          <w:kern w:val="0"/>
          <w:sz w:val="28"/>
          <w:szCs w:val="28"/>
          <w:lang w:val="en-US" w:eastAsia="zh-CN" w:bidi="ar-SA"/>
        </w:rPr>
      </w:pPr>
    </w:p>
    <w:p w14:paraId="2FDFC93B">
      <w:pPr>
        <w:rPr>
          <w:rFonts w:hint="default" w:ascii="仿宋" w:hAnsi="仿宋" w:eastAsia="仿宋" w:cs="仿宋"/>
          <w:color w:val="333333"/>
          <w:kern w:val="0"/>
          <w:sz w:val="28"/>
          <w:szCs w:val="28"/>
          <w:lang w:val="en-US" w:eastAsia="zh-CN" w:bidi="ar-SA"/>
        </w:rPr>
      </w:pPr>
    </w:p>
    <w:p w14:paraId="4A780907">
      <w:pPr>
        <w:rPr>
          <w:rFonts w:hint="default" w:ascii="仿宋" w:hAnsi="仿宋" w:eastAsia="仿宋" w:cs="仿宋"/>
          <w:color w:val="333333"/>
          <w:kern w:val="0"/>
          <w:sz w:val="28"/>
          <w:szCs w:val="28"/>
          <w:lang w:val="en-US" w:eastAsia="zh-CN" w:bidi="ar-SA"/>
        </w:rPr>
      </w:pPr>
    </w:p>
    <w:p w14:paraId="4DF3609F">
      <w:pPr>
        <w:rPr>
          <w:rFonts w:hint="default" w:ascii="仿宋" w:hAnsi="仿宋" w:eastAsia="仿宋" w:cs="仿宋"/>
          <w:color w:val="333333"/>
          <w:kern w:val="0"/>
          <w:sz w:val="28"/>
          <w:szCs w:val="28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0C24C9"/>
    <w:multiLevelType w:val="singleLevel"/>
    <w:tmpl w:val="BA0C24C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7250B"/>
    <w:rsid w:val="03557D98"/>
    <w:rsid w:val="068937FD"/>
    <w:rsid w:val="109C6E4F"/>
    <w:rsid w:val="16AD4C9C"/>
    <w:rsid w:val="17111838"/>
    <w:rsid w:val="19C47C7A"/>
    <w:rsid w:val="1F017CD8"/>
    <w:rsid w:val="23BC1E9B"/>
    <w:rsid w:val="2BA44766"/>
    <w:rsid w:val="4EAC4A9C"/>
    <w:rsid w:val="5A1516CA"/>
    <w:rsid w:val="6C6300F5"/>
    <w:rsid w:val="707A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font41"/>
    <w:basedOn w:val="5"/>
    <w:qFormat/>
    <w:uiPriority w:val="0"/>
    <w:rPr>
      <w:rFonts w:hint="eastAsia" w:ascii="宋体" w:hAnsi="宋体" w:eastAsia="宋体" w:cs="宋体"/>
      <w:color w:val="000000"/>
      <w:sz w:val="19"/>
      <w:szCs w:val="19"/>
      <w:u w:val="none"/>
    </w:rPr>
  </w:style>
  <w:style w:type="character" w:customStyle="1" w:styleId="9">
    <w:name w:val="font51"/>
    <w:basedOn w:val="5"/>
    <w:qFormat/>
    <w:uiPriority w:val="0"/>
    <w:rPr>
      <w:rFonts w:ascii="Arial" w:hAnsi="Arial" w:cs="Arial"/>
      <w:color w:val="000000"/>
      <w:sz w:val="21"/>
      <w:szCs w:val="21"/>
      <w:u w:val="none"/>
    </w:rPr>
  </w:style>
  <w:style w:type="character" w:customStyle="1" w:styleId="10">
    <w:name w:val="font61"/>
    <w:basedOn w:val="5"/>
    <w:qFormat/>
    <w:uiPriority w:val="0"/>
    <w:rPr>
      <w:rFonts w:hint="default" w:ascii="Arial" w:hAnsi="Arial" w:cs="Arial"/>
      <w:color w:val="000000"/>
      <w:sz w:val="10"/>
      <w:szCs w:val="10"/>
      <w:u w:val="none"/>
    </w:rPr>
  </w:style>
  <w:style w:type="character" w:customStyle="1" w:styleId="11">
    <w:name w:val="font7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2">
    <w:name w:val="font81"/>
    <w:basedOn w:val="5"/>
    <w:qFormat/>
    <w:uiPriority w:val="0"/>
    <w:rPr>
      <w:rFonts w:hint="eastAsia" w:ascii="宋体" w:hAnsi="宋体" w:eastAsia="宋体" w:cs="宋体"/>
      <w:color w:val="000000"/>
      <w:sz w:val="10"/>
      <w:szCs w:val="1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373d1e77-4624-42ac-9649-07f3ee8b7229</errorID>
      <errorWord>达到</errorWord>
      <group>L1_Word</group>
      <groupName>字词问题</groupName>
      <ability>L2_Typo</ability>
      <abilityName>字词错误</abilityName>
      <candidateList>
        <item>满足</item>
      </candidateList>
      <explain/>
      <paraID>6EB8354C</paraID>
      <start>41</start>
      <end>43</end>
      <status>ignored</status>
      <modifiedWord/>
      <trackRevisions>false</trackRevisions>
    </reviewItem>
    <reviewItem>
      <errorID>212c40a4-b07d-4884-b455-6c4f30e2437a</errorID>
      <errorWord>质量</errorWord>
      <group>L1_Word</group>
      <groupName>字词问题</groupName>
      <ability>L2_Typo</ability>
      <abilityName>字词错误</abilityName>
      <candidateList>
        <item>的质量</item>
      </candidateList>
      <explain/>
      <paraID>602E3FC8</paraID>
      <start>15</start>
      <end>17</end>
      <status>ignored</status>
      <modifiedWord/>
      <trackRevisions>false</trackRevisions>
    </reviewItem>
    <reviewItem>
      <errorID>e68d6314-fce2-449b-aea1-3724b1684a32</errorID>
      <errorWord>、</errorWord>
      <group>L1_Grammar</group>
      <groupName>语法问题</groupName>
      <ability>L2_Grammar</ability>
      <abilityName>语法错误</abilityName>
      <candidateList>
        <item>，以及</item>
      </candidateList>
      <explain/>
      <paraID>602E3FC8</paraID>
      <start>24</start>
      <end>25</end>
      <status>ignored</status>
      <modifiedWord/>
      <trackRevisions>false</trackRevisions>
    </reviewItem>
    <reviewItem>
      <errorID>d2bf4823-de48-4fbd-85da-0ecbb60145c9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2071276B</paraID>
      <start>8</start>
      <end>9</end>
      <status>modified</status>
      <modifiedWord>：</modifiedWord>
      <trackRevisions>false</trackRevisions>
    </reviewItem>
    <reviewItem>
      <errorID>a66692b9-f269-44e8-88d6-fc2677ad4d13</errorID>
      <errorWord>产品</errorWord>
      <group>L1_Word</group>
      <groupName>字词问题</groupName>
      <ability>L2_Typo</ability>
      <abilityName>字词错误</abilityName>
      <candidateList>
        <item>的产品</item>
      </candidateList>
      <explain/>
      <paraID>2071276B</paraID>
      <start>15</start>
      <end>17</end>
      <status>ignored</status>
      <modifiedWord/>
      <trackRevisions>false</trackRevisions>
    </reviewItem>
    <reviewItem>
      <errorID>f584a437-a7ff-438e-a49b-171d944d23a9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14EBC83C</paraID>
      <start>0</start>
      <end>2</end>
      <status>modified</status>
      <modifiedWord>1.</modifiedWord>
      <trackRevisions>false</trackRevisions>
    </reviewItem>
    <reviewItem>
      <errorID>334608c8-0db1-4651-8d89-781ea29b210f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7BB40C28</paraID>
      <start>7</start>
      <end>8</end>
      <status>modified</status>
      <modifiedWord>：</modifiedWord>
      <trackRevisions>false</trackRevisions>
    </reviewItem>
    <reviewItem>
      <errorID>940af478-1993-4a92-9fcf-945f9af7b36a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11330BB4</paraID>
      <start>28</start>
      <end>29</end>
      <status>modified</status>
      <modifiedWord>；</modifiedWord>
      <trackRevisions>false</trackRevisions>
    </reviewItem>
    <reviewItem>
      <errorID>82ca163d-a0a4-4a57-83e6-5afe140440cf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11330BB4</paraID>
      <start>56</start>
      <end>57</end>
      <status>modified</status>
      <modifiedWord>；</modifiedWord>
      <trackRevisions>false</trackRevisions>
    </reviewItem>
    <reviewItem>
      <errorID>b8326fb0-2d83-4045-aead-ded2e927c7bb</errorID>
      <errorWord>噪音</errorWord>
      <group>L1_Word</group>
      <groupName>字词问题</groupName>
      <ability>L2_Alias</ability>
      <abilityName>也作/曾用词</abilityName>
      <candidateList>
        <item>噪声</item>
      </candidateList>
      <explain>词汇[噪音]为不规范表述或旧称，其规范书面表述为[噪声]。</explain>
      <paraID>11330BB4</paraID>
      <start>79</start>
      <end>81</end>
      <status>ignored</status>
      <modifiedWord/>
      <trackRevisions>false</trackRevisions>
    </reviewItem>
    <reviewItem>
      <errorID>62d23c82-4ed3-4a12-a106-e1895b769ca7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11330BB4</paraID>
      <start>96</start>
      <end>97</end>
      <status>modified</status>
      <modifiedWord>；</modifiedWord>
      <trackRevisions>false</trackRevisions>
    </reviewItem>
    <reviewItem>
      <errorID>1072d132-e304-4b81-aad4-06ca77735ef0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11330BB4</paraID>
      <start>109</start>
      <end>110</end>
      <status>modified</status>
      <modifiedWord>（</modifiedWord>
      <trackRevisions>false</trackRevisions>
    </reviewItem>
    <reviewItem>
      <errorID>1b205b7b-fd90-4de3-b54b-65aa212112fb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11330BB4</paraID>
      <start>113</start>
      <end>114</end>
      <status>modified</status>
      <modifiedWord>）</modifiedWord>
      <trackRevisions>false</trackRevisions>
    </reviewItem>
    <reviewItem>
      <errorID>9a1a832e-c302-490e-92f2-d9611fafa108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11330BB4</paraID>
      <start>123</start>
      <end>124</end>
      <status>modified</status>
      <modifiedWord>；</modifiedWord>
      <trackRevisions>false</trackRevisions>
    </reviewItem>
    <reviewItem>
      <errorID>ce237792-f170-417c-adcd-a2ddf85bcc58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11330BB4</paraID>
      <start>157</start>
      <end>158</end>
      <status>modified</status>
      <modifiedWord>；</modifiedWord>
      <trackRevisions>false</trackRevisions>
    </reviewItem>
    <reviewItem>
      <errorID>6730e330-6edb-4687-9738-a18cfa508a91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11330BB4</paraID>
      <start>169</start>
      <end>170</end>
      <status>modified</status>
      <modifiedWord>；</modifiedWord>
      <trackRevisions>false</trackRevisions>
    </reviewItem>
    <reviewItem>
      <errorID>95923251-d949-4c12-983a-cf53b453d1f3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11330BB4</paraID>
      <start>176</start>
      <end>177</end>
      <status>modified</status>
      <modifiedWord>；</modifiedWord>
      <trackRevisions>false</trackRevisions>
    </reviewItem>
    <reviewItem>
      <errorID>4a66bddf-22d5-48d8-8fe4-872c37856ea2</errorID>
      <errorWord>发</errorWord>
      <group>L1_Word</group>
      <groupName>字词问题</groupName>
      <ability>L2_Typo</ability>
      <abilityName>字词错误</abilityName>
      <candidateList>
        <item>现象</item>
      </candidateList>
      <explain/>
      <paraID>690E5879</paraID>
      <start>35</start>
      <end>36</end>
      <status>ignored</status>
      <modifiedWord/>
      <trackRevisions>false</trackRevisions>
    </reviewItem>
    <reviewItem>
      <errorID>c119366c-506d-4f7c-9247-78a828171661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5BB4BC05</paraID>
      <start>0</start>
      <end>2</end>
      <status>modified</status>
      <modifiedWord>2.</modifiedWord>
      <trackRevisions>false</trackRevisions>
    </reviewItem>
    <reviewItem>
      <errorID>9f1a9465-f8f1-4c85-909c-2f48970251bd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17F1083A</paraID>
      <start>10</start>
      <end>11</end>
      <status>modified</status>
      <modifiedWord>：</modifiedWord>
      <trackRevisions>false</trackRevisions>
    </reviewItem>
    <reviewItem>
      <errorID>1f030a87-79f5-42f9-aeb3-381e25c4f297</errorID>
      <errorWord>15cm以上</errorWord>
      <group>L1_Grammar</group>
      <groupName>语法问题</groupName>
      <ability>L2_Grammar</ability>
      <abilityName>语法错误</abilityName>
      <candidateList>
        <item>15cm</item>
      </candidateList>
      <explain/>
      <paraID>17F1083A</paraID>
      <start>72</start>
      <end>78</end>
      <status>ignored</status>
      <modifiedWord/>
      <trackRevisions>false</trackRevisions>
    </reviewItem>
    <reviewItem>
      <errorID>6220ef59-e06a-4d87-8528-f3472b6e3a38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1F5306E</paraID>
      <start>25</start>
      <end>26</end>
      <status>modified</status>
      <modifiedWord>：</modifiedWord>
      <trackRevisions>false</trackRevisions>
    </reviewItem>
    <reviewItem>
      <errorID>acd4d2be-ac43-42ff-9f25-5e1a3628e072</errorID>
      <errorWord>每</errorWord>
      <group>L1_Punc</group>
      <groupName>标点问题</groupName>
      <ability>L2_Punc_CN</ability>
      <abilityName>标点符号问题</abilityName>
      <candidateList>
        <item>，每</item>
      </candidateList>
      <explain/>
      <paraID>2269FFE5</paraID>
      <start>15</start>
      <end>17</end>
      <status>modified</status>
      <modifiedWord>，每</modifiedWord>
      <trackRevisions>false</trackRevisions>
    </reviewItem>
    <reviewItem>
      <errorID>8f1b63f5-8ace-4643-9a77-3059415c3da5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1573CC03</paraID>
      <start>0</start>
      <end>2</end>
      <status>modified</status>
      <modifiedWord>3.</modifiedWord>
      <trackRevisions>false</trackRevisions>
    </reviewItem>
    <reviewItem>
      <errorID>060425ee-88f7-4fad-aaab-c9eb88cc388e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1C89E443</paraID>
      <start>12</start>
      <end>13</end>
      <status>modified</status>
      <modifiedWord>：</modifiedWord>
      <trackRevisions>false</trackRevisions>
    </reviewItem>
    <reviewItem>
      <errorID>ea8bfe78-765b-4c55-a8dd-c347af419577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365DF9AC</paraID>
      <start>25</start>
      <end>26</end>
      <status>modified</status>
      <modifiedWord>：</modifiedWord>
      <trackRevisions>false</trackRevisions>
    </reviewItem>
    <reviewItem>
      <errorID>2e1608d8-2cac-40e2-a0ee-13fc619f31fb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4830CB83</paraID>
      <start>0</start>
      <end>2</end>
      <status>modified</status>
      <modifiedWord>4.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20fa419-8297-4a64-bfeb-61f2fd68c1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936</Words>
  <Characters>997</Characters>
  <Lines>0</Lines>
  <Paragraphs>0</Paragraphs>
  <TotalTime>15</TotalTime>
  <ScaleCrop>false</ScaleCrop>
  <LinksUpToDate>false</LinksUpToDate>
  <CharactersWithSpaces>997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2024-12-16T03:51:00Z</dcterms:created>
  <dc:creator>Administrator</dc:creator>
  <cp:lastModifiedBy>钟药师</cp:lastModifiedBy>
  <dcterms:modified xsi:type="dcterms:W3CDTF">2026-09-16T07:05:01Z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F786BDF83D3D41808D1B2CFA82D08C0B</vt:lpwstr>
  </property>
  <property fmtid="{D5CDD505-2E9C-101B-9397-08002B2CF9AE}" pid="4" name="KSOTemplateDocerSaveRecord">
    <vt:lpwstr>eyJoZGlkIjoiZTRjNGE0YmJiOWQwNTE1N2VmNTRlZTU5NDJiNDk2ZGMiLCJ1c2VySWQiOiIzMDEzODY3ODcifQ==</vt:lpwstr>
  </property>
</Properties>
</file>